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6BCDD" w14:textId="3BC706BA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 w:rsidR="00C938B4">
        <w:rPr>
          <w:b/>
          <w:i/>
          <w:noProof/>
          <w:sz w:val="28"/>
        </w:rPr>
        <w:tab/>
        <w:t>S5-236272</w:t>
      </w:r>
      <w:bookmarkStart w:id="0" w:name="_GoBack"/>
      <w:bookmarkEnd w:id="0"/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6D481A" w:rsidR="001E41F3" w:rsidRPr="00410371" w:rsidRDefault="000150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E521B">
                <w:rPr>
                  <w:b/>
                  <w:noProof/>
                  <w:sz w:val="28"/>
                </w:rPr>
                <w:t>&lt;28.538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154872" w:rsidR="001E41F3" w:rsidRPr="00410371" w:rsidRDefault="000150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6875">
                <w:rPr>
                  <w:b/>
                  <w:noProof/>
                  <w:sz w:val="28"/>
                </w:rPr>
                <w:t>&lt;0045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70C4E7" w:rsidR="001E41F3" w:rsidRPr="00410371" w:rsidRDefault="0001502A" w:rsidP="00EE52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EE521B">
                <w:rPr>
                  <w:b/>
                  <w:noProof/>
                  <w:sz w:val="28"/>
                </w:rPr>
                <w:t xml:space="preserve"> -</w:t>
              </w:r>
              <w:r w:rsidR="00EE521B" w:rsidRPr="00410371">
                <w:rPr>
                  <w:b/>
                  <w:noProof/>
                  <w:sz w:val="28"/>
                </w:rPr>
                <w:t xml:space="preserve"> 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E80CF4" w:rsidR="001E41F3" w:rsidRPr="00410371" w:rsidRDefault="0001502A" w:rsidP="00EE5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EE521B">
                <w:rPr>
                  <w:b/>
                  <w:noProof/>
                  <w:sz w:val="28"/>
                </w:rPr>
                <w:t>18.4.0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921650" w:rsidR="001E41F3" w:rsidRDefault="00526A3C" w:rsidP="00526A3C">
            <w:pPr>
              <w:pStyle w:val="CRCoverPage"/>
              <w:spacing w:after="0"/>
              <w:ind w:left="100"/>
              <w:rPr>
                <w:noProof/>
              </w:rPr>
            </w:pPr>
            <w:r w:rsidRPr="00526A3C">
              <w:t>Correct the errors in the requirement label</w:t>
            </w:r>
            <w:r>
              <w:t xml:space="preserve"> </w:t>
            </w:r>
            <w:r w:rsidR="004E69E0">
              <w:rPr>
                <w:lang w:eastAsia="zh-CN"/>
              </w:rPr>
              <w:t>in section</w:t>
            </w:r>
            <w:r w:rsidR="004E69E0">
              <w:t xml:space="preserve"> </w:t>
            </w:r>
            <w:r>
              <w:t>5.1.14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D28B0A" w:rsidR="001E41F3" w:rsidRDefault="00152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464F8" w:rsidR="001E41F3" w:rsidRDefault="00152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c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64EE3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7D02AF">
              <w:t>09</w:t>
            </w:r>
            <w:r w:rsidR="00AE5DD8">
              <w:t>-</w:t>
            </w:r>
            <w:r w:rsidR="007D02AF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5800B3" w:rsidR="001E41F3" w:rsidRDefault="00763D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C3CB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D02A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48F30" w14:textId="614ACCBF" w:rsidR="005F0BD1" w:rsidRDefault="0070507F" w:rsidP="005F0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2"/>
            <w:bookmarkStart w:id="4" w:name="OLE_LINK13"/>
            <w:r>
              <w:rPr>
                <w:noProof/>
                <w:lang w:eastAsia="zh-CN"/>
              </w:rPr>
              <w:t>The</w:t>
            </w:r>
            <w:r w:rsidR="00F31A62">
              <w:rPr>
                <w:noProof/>
                <w:lang w:eastAsia="zh-CN"/>
              </w:rPr>
              <w:t xml:space="preserve"> “requirement lable” of</w:t>
            </w:r>
            <w:r>
              <w:rPr>
                <w:noProof/>
                <w:lang w:eastAsia="zh-CN"/>
              </w:rPr>
              <w:t xml:space="preserve"> “</w:t>
            </w:r>
            <w:r w:rsidRPr="00926D4D">
              <w:rPr>
                <w:lang w:eastAsia="zh-CN"/>
              </w:rPr>
              <w:t>capability to inform the authorized consumer about the progress of EES instantiation as the response to the deployment request</w:t>
            </w:r>
            <w:r>
              <w:rPr>
                <w:noProof/>
                <w:lang w:eastAsia="zh-CN"/>
              </w:rPr>
              <w:t>” should be named as “</w:t>
            </w:r>
            <w:r w:rsidRPr="00926D4D">
              <w:rPr>
                <w:b/>
                <w:bCs/>
              </w:rPr>
              <w:t>REQ-EES-INST-FUN-</w:t>
            </w:r>
            <w:r>
              <w:rPr>
                <w:b/>
                <w:bCs/>
              </w:rPr>
              <w:t>4</w:t>
            </w:r>
            <w:r>
              <w:rPr>
                <w:noProof/>
                <w:lang w:eastAsia="zh-CN"/>
              </w:rPr>
              <w:t>”</w:t>
            </w:r>
            <w:r w:rsidR="005F0BD1">
              <w:rPr>
                <w:noProof/>
                <w:lang w:eastAsia="zh-CN"/>
              </w:rPr>
              <w:t>.</w:t>
            </w:r>
          </w:p>
          <w:p w14:paraId="708AA7DE" w14:textId="42B3D4E4" w:rsidR="001E41F3" w:rsidRDefault="005F0BD1" w:rsidP="00B84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70507F">
              <w:rPr>
                <w:noProof/>
                <w:lang w:eastAsia="zh-CN"/>
              </w:rPr>
              <w:t>enumbered “</w:t>
            </w:r>
            <w:r w:rsidR="0070507F" w:rsidRPr="00926D4D">
              <w:rPr>
                <w:b/>
                <w:bCs/>
              </w:rPr>
              <w:t>REQ-EES-TERM-FUN-</w:t>
            </w:r>
            <w:r w:rsidR="0070507F">
              <w:rPr>
                <w:b/>
                <w:bCs/>
              </w:rPr>
              <w:t>*</w:t>
            </w:r>
            <w:r w:rsidR="0070507F">
              <w:rPr>
                <w:noProof/>
                <w:lang w:eastAsia="zh-CN"/>
              </w:rPr>
              <w:t>”.</w:t>
            </w:r>
            <w:bookmarkEnd w:id="3"/>
            <w:bookmarkEnd w:id="4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FD7DC2" w:rsidR="001E41F3" w:rsidRDefault="00C97E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7F7DD" w:rsidR="001E41F3" w:rsidRDefault="00C97E0D">
            <w:pPr>
              <w:pStyle w:val="CRCoverPage"/>
              <w:spacing w:after="0"/>
              <w:ind w:left="100"/>
              <w:rPr>
                <w:noProof/>
              </w:rPr>
            </w:pPr>
            <w:r w:rsidRPr="00C97E0D">
              <w:rPr>
                <w:noProof/>
              </w:rPr>
              <w:t>Requirement label and requirement are mismatched.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65FC" w14:paraId="6D0600B0" w14:textId="77777777" w:rsidTr="001F78C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5007144" w14:textId="77777777" w:rsidR="00D765FC" w:rsidRDefault="00D765FC" w:rsidP="001F78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OLE_LINK305"/>
            <w:bookmarkStart w:id="6" w:name="OLE_LINK30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5"/>
      <w:bookmarkEnd w:id="6"/>
    </w:tbl>
    <w:p w14:paraId="1A55489D" w14:textId="77777777" w:rsidR="00D765FC" w:rsidRDefault="00D765FC" w:rsidP="00D765FC">
      <w:pPr>
        <w:rPr>
          <w:noProof/>
        </w:rPr>
      </w:pPr>
    </w:p>
    <w:p w14:paraId="3656AFD9" w14:textId="77777777" w:rsidR="00BD0AA7" w:rsidRPr="00926D4D" w:rsidRDefault="00BD0AA7" w:rsidP="00BD0AA7">
      <w:pPr>
        <w:pStyle w:val="30"/>
      </w:pPr>
      <w:bookmarkStart w:id="7" w:name="_Toc96612037"/>
      <w:bookmarkStart w:id="8" w:name="_Toc96936118"/>
      <w:bookmarkStart w:id="9" w:name="_Toc96936375"/>
      <w:bookmarkStart w:id="10" w:name="_Toc146025781"/>
      <w:r w:rsidRPr="00926D4D">
        <w:t>5.1.14</w:t>
      </w:r>
      <w:r w:rsidRPr="00926D4D">
        <w:tab/>
        <w:t>Requirements</w:t>
      </w:r>
      <w:bookmarkEnd w:id="7"/>
      <w:bookmarkEnd w:id="8"/>
      <w:bookmarkEnd w:id="9"/>
      <w:bookmarkEnd w:id="10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6096"/>
        <w:gridCol w:w="1837"/>
      </w:tblGrid>
      <w:tr w:rsidR="00BD0AA7" w:rsidRPr="00926D4D" w14:paraId="6F22925A" w14:textId="77777777" w:rsidTr="001F78C6">
        <w:trPr>
          <w:tblHeader/>
        </w:trPr>
        <w:tc>
          <w:tcPr>
            <w:tcW w:w="1412" w:type="dxa"/>
            <w:shd w:val="clear" w:color="auto" w:fill="auto"/>
          </w:tcPr>
          <w:p w14:paraId="36A4F6FE" w14:textId="77777777" w:rsidR="00BD0AA7" w:rsidRPr="00926D4D" w:rsidRDefault="00BD0AA7" w:rsidP="001F78C6">
            <w:pPr>
              <w:pStyle w:val="TAH"/>
              <w:keepNext w:val="0"/>
            </w:pPr>
            <w:r w:rsidRPr="00926D4D">
              <w:t>Requirement label</w:t>
            </w:r>
          </w:p>
        </w:tc>
        <w:tc>
          <w:tcPr>
            <w:tcW w:w="6096" w:type="dxa"/>
            <w:shd w:val="clear" w:color="auto" w:fill="auto"/>
          </w:tcPr>
          <w:p w14:paraId="71A43BF9" w14:textId="77777777" w:rsidR="00BD0AA7" w:rsidRPr="00926D4D" w:rsidRDefault="00BD0AA7" w:rsidP="001F78C6">
            <w:pPr>
              <w:pStyle w:val="TAH"/>
              <w:keepNext w:val="0"/>
            </w:pPr>
            <w:r w:rsidRPr="00926D4D">
              <w:t>Description</w:t>
            </w:r>
          </w:p>
        </w:tc>
        <w:tc>
          <w:tcPr>
            <w:tcW w:w="1837" w:type="dxa"/>
            <w:shd w:val="clear" w:color="auto" w:fill="auto"/>
          </w:tcPr>
          <w:p w14:paraId="449DA728" w14:textId="77777777" w:rsidR="00BD0AA7" w:rsidRPr="00926D4D" w:rsidRDefault="00BD0AA7" w:rsidP="001F78C6">
            <w:pPr>
              <w:pStyle w:val="TAH"/>
              <w:keepNext w:val="0"/>
            </w:pPr>
            <w:r w:rsidRPr="00926D4D">
              <w:t>Related use case(s)</w:t>
            </w:r>
          </w:p>
        </w:tc>
      </w:tr>
      <w:tr w:rsidR="00BD0AA7" w:rsidRPr="00926D4D" w14:paraId="18D83DA6" w14:textId="77777777" w:rsidTr="001F78C6">
        <w:tc>
          <w:tcPr>
            <w:tcW w:w="1412" w:type="dxa"/>
            <w:shd w:val="clear" w:color="auto" w:fill="auto"/>
          </w:tcPr>
          <w:p w14:paraId="1C558B52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926D4D">
              <w:rPr>
                <w:b/>
                <w:bCs/>
              </w:rPr>
              <w:t xml:space="preserve">REQ-EAS-INST-FUN-1 </w:t>
            </w:r>
          </w:p>
          <w:p w14:paraId="18CE8FC0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476D6CC0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t xml:space="preserve">Generic </w:t>
            </w:r>
            <w:r w:rsidRPr="00926D4D">
              <w:rPr>
                <w:lang w:eastAsia="zh-CN"/>
              </w:rPr>
              <w:t>provisioning MnS producer should have a capability allowing an authorized consumer to request the deployment of EAS based on the given deployment requirements.</w:t>
            </w:r>
          </w:p>
        </w:tc>
        <w:tc>
          <w:tcPr>
            <w:tcW w:w="1837" w:type="dxa"/>
            <w:shd w:val="clear" w:color="auto" w:fill="auto"/>
          </w:tcPr>
          <w:p w14:paraId="4BF1DDD6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t>EAS Deployment</w:t>
            </w:r>
          </w:p>
        </w:tc>
      </w:tr>
      <w:tr w:rsidR="00BD0AA7" w:rsidRPr="00926D4D" w14:paraId="6EBDAE9F" w14:textId="77777777" w:rsidTr="001F78C6">
        <w:tc>
          <w:tcPr>
            <w:tcW w:w="1412" w:type="dxa"/>
            <w:shd w:val="clear" w:color="auto" w:fill="auto"/>
          </w:tcPr>
          <w:p w14:paraId="3AC1DA27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926D4D">
              <w:rPr>
                <w:b/>
                <w:bCs/>
              </w:rPr>
              <w:t xml:space="preserve">REQ-EAS-INST-FUN-2 </w:t>
            </w:r>
          </w:p>
          <w:p w14:paraId="39DAE3A2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1D5B930C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rPr>
                <w:lang w:eastAsia="ja-JP"/>
              </w:rPr>
              <w:t>Generic Provisioning MnS Producer should have the capability to deploy EAS at a suitable EDN which can support the EAS requirements e.g. serving location, required latency, affinity/anti-affinity with other EAS, service continuity</w:t>
            </w:r>
            <w:r w:rsidRPr="00926D4D">
              <w:rPr>
                <w:bCs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5D24FAFD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t>EAS Deployment</w:t>
            </w:r>
          </w:p>
        </w:tc>
      </w:tr>
      <w:tr w:rsidR="00BD0AA7" w:rsidRPr="00926D4D" w14:paraId="7ED666FC" w14:textId="77777777" w:rsidTr="001F78C6">
        <w:tc>
          <w:tcPr>
            <w:tcW w:w="1412" w:type="dxa"/>
            <w:shd w:val="clear" w:color="auto" w:fill="auto"/>
          </w:tcPr>
          <w:p w14:paraId="7DE10D7B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926D4D">
              <w:rPr>
                <w:b/>
                <w:bCs/>
              </w:rPr>
              <w:t>REQ-EAS-INST-FUN-3</w:t>
            </w:r>
          </w:p>
          <w:p w14:paraId="3DCF3479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511CEB7C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rPr>
                <w:lang w:eastAsia="zh-CN"/>
              </w:rPr>
              <w:t>Generic provisioning MnS producer should have a capability to inform the authorized consumer about the progress of instantiation as the response to the deployment request.</w:t>
            </w:r>
          </w:p>
        </w:tc>
        <w:tc>
          <w:tcPr>
            <w:tcW w:w="1837" w:type="dxa"/>
            <w:shd w:val="clear" w:color="auto" w:fill="auto"/>
          </w:tcPr>
          <w:p w14:paraId="5D82D29B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t>EAS Deployment</w:t>
            </w:r>
          </w:p>
        </w:tc>
      </w:tr>
      <w:tr w:rsidR="00BD0AA7" w:rsidRPr="00926D4D" w14:paraId="3D5E1BEF" w14:textId="77777777" w:rsidTr="001F78C6">
        <w:tc>
          <w:tcPr>
            <w:tcW w:w="1412" w:type="dxa"/>
            <w:shd w:val="clear" w:color="auto" w:fill="auto"/>
          </w:tcPr>
          <w:p w14:paraId="0239DA38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926D4D">
              <w:rPr>
                <w:b/>
                <w:bCs/>
              </w:rPr>
              <w:t xml:space="preserve">REQ-EAS-INST-FUN-4 </w:t>
            </w:r>
          </w:p>
          <w:p w14:paraId="007555D0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</w:p>
        </w:tc>
        <w:tc>
          <w:tcPr>
            <w:tcW w:w="6096" w:type="dxa"/>
            <w:shd w:val="clear" w:color="auto" w:fill="auto"/>
          </w:tcPr>
          <w:p w14:paraId="3069BA46" w14:textId="77777777" w:rsidR="00BD0AA7" w:rsidRPr="00926D4D" w:rsidRDefault="00BD0AA7" w:rsidP="001F78C6">
            <w:pPr>
              <w:pStyle w:val="TAL"/>
              <w:keepNext w:val="0"/>
              <w:rPr>
                <w:iCs/>
              </w:rPr>
            </w:pPr>
            <w:r w:rsidRPr="00926D4D">
              <w:rPr>
                <w:lang w:eastAsia="zh-CN"/>
              </w:rPr>
              <w:t>Generic provisioning MnS producer should have a capability to notify the authorized consumer the result (</w:t>
            </w:r>
            <w:r>
              <w:rPr>
                <w:lang w:eastAsia="zh-CN"/>
              </w:rPr>
              <w:t>e.g.</w:t>
            </w:r>
            <w:r w:rsidRPr="00926D4D">
              <w:rPr>
                <w:lang w:eastAsia="zh-CN"/>
              </w:rPr>
              <w:t xml:space="preserve"> success, failure) of instantiation operation.</w:t>
            </w:r>
          </w:p>
        </w:tc>
        <w:tc>
          <w:tcPr>
            <w:tcW w:w="1837" w:type="dxa"/>
            <w:shd w:val="clear" w:color="auto" w:fill="auto"/>
          </w:tcPr>
          <w:p w14:paraId="631BD242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EAS Deployment</w:t>
            </w:r>
          </w:p>
        </w:tc>
      </w:tr>
      <w:tr w:rsidR="00BD0AA7" w:rsidRPr="00926D4D" w14:paraId="3BE981CE" w14:textId="77777777" w:rsidTr="001F78C6">
        <w:tc>
          <w:tcPr>
            <w:tcW w:w="1412" w:type="dxa"/>
            <w:shd w:val="clear" w:color="auto" w:fill="auto"/>
          </w:tcPr>
          <w:p w14:paraId="5E627BD6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REQ-EAS-TERM-FUN-1</w:t>
            </w:r>
          </w:p>
        </w:tc>
        <w:tc>
          <w:tcPr>
            <w:tcW w:w="6096" w:type="dxa"/>
            <w:shd w:val="clear" w:color="auto" w:fill="auto"/>
          </w:tcPr>
          <w:p w14:paraId="03359CAF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allowing an authorized consumer to request the termination of the EAS VNF instance.</w:t>
            </w:r>
          </w:p>
        </w:tc>
        <w:tc>
          <w:tcPr>
            <w:tcW w:w="1837" w:type="dxa"/>
            <w:shd w:val="clear" w:color="auto" w:fill="auto"/>
          </w:tcPr>
          <w:p w14:paraId="3AC8942E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EAS Termination</w:t>
            </w:r>
          </w:p>
        </w:tc>
      </w:tr>
      <w:tr w:rsidR="00BD0AA7" w:rsidRPr="00926D4D" w14:paraId="7FDA635E" w14:textId="77777777" w:rsidTr="001F78C6">
        <w:tc>
          <w:tcPr>
            <w:tcW w:w="1412" w:type="dxa"/>
            <w:shd w:val="clear" w:color="auto" w:fill="auto"/>
          </w:tcPr>
          <w:p w14:paraId="08258532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REQ-EAS-TERM-FUN-2</w:t>
            </w:r>
          </w:p>
        </w:tc>
        <w:tc>
          <w:tcPr>
            <w:tcW w:w="6096" w:type="dxa"/>
            <w:shd w:val="clear" w:color="auto" w:fill="auto"/>
          </w:tcPr>
          <w:p w14:paraId="22737BF9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to inform the authorized consumer about the progress of termination as the response to the termination request.</w:t>
            </w:r>
          </w:p>
        </w:tc>
        <w:tc>
          <w:tcPr>
            <w:tcW w:w="1837" w:type="dxa"/>
            <w:shd w:val="clear" w:color="auto" w:fill="auto"/>
          </w:tcPr>
          <w:p w14:paraId="4367CAC3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EAS Termination</w:t>
            </w:r>
          </w:p>
        </w:tc>
      </w:tr>
      <w:tr w:rsidR="00BD0AA7" w:rsidRPr="00926D4D" w14:paraId="1686865B" w14:textId="77777777" w:rsidTr="001F78C6">
        <w:tc>
          <w:tcPr>
            <w:tcW w:w="1412" w:type="dxa"/>
            <w:shd w:val="clear" w:color="auto" w:fill="auto"/>
          </w:tcPr>
          <w:p w14:paraId="782306C1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REQ-EAS-TERM-FUN-3</w:t>
            </w:r>
          </w:p>
        </w:tc>
        <w:tc>
          <w:tcPr>
            <w:tcW w:w="6096" w:type="dxa"/>
            <w:shd w:val="clear" w:color="auto" w:fill="auto"/>
          </w:tcPr>
          <w:p w14:paraId="72C712D2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to notify the authorized consumer the result (</w:t>
            </w:r>
            <w:r>
              <w:rPr>
                <w:lang w:eastAsia="zh-CN"/>
              </w:rPr>
              <w:t>e.g.</w:t>
            </w:r>
            <w:r w:rsidRPr="00926D4D">
              <w:rPr>
                <w:lang w:eastAsia="zh-CN"/>
              </w:rPr>
              <w:t xml:space="preserve"> success, failure) of termination operation.</w:t>
            </w:r>
          </w:p>
        </w:tc>
        <w:tc>
          <w:tcPr>
            <w:tcW w:w="1837" w:type="dxa"/>
            <w:shd w:val="clear" w:color="auto" w:fill="auto"/>
          </w:tcPr>
          <w:p w14:paraId="5A29F41B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EAS Termination</w:t>
            </w:r>
          </w:p>
        </w:tc>
      </w:tr>
      <w:tr w:rsidR="00BD0AA7" w:rsidRPr="00926D4D" w14:paraId="19A774FD" w14:textId="77777777" w:rsidTr="001F78C6">
        <w:tc>
          <w:tcPr>
            <w:tcW w:w="1412" w:type="dxa"/>
            <w:shd w:val="clear" w:color="auto" w:fill="auto"/>
          </w:tcPr>
          <w:p w14:paraId="41DCFCAB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REQ-EAS-QUERY-FUN-1</w:t>
            </w:r>
          </w:p>
        </w:tc>
        <w:tc>
          <w:tcPr>
            <w:tcW w:w="6096" w:type="dxa"/>
            <w:shd w:val="clear" w:color="auto" w:fill="auto"/>
          </w:tcPr>
          <w:p w14:paraId="55D5FB05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allowing an authorized consumer to obtain the EAS instance information.</w:t>
            </w:r>
          </w:p>
        </w:tc>
        <w:tc>
          <w:tcPr>
            <w:tcW w:w="1837" w:type="dxa"/>
            <w:shd w:val="clear" w:color="auto" w:fill="auto"/>
          </w:tcPr>
          <w:p w14:paraId="0D0BD2ED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Query EAS information</w:t>
            </w:r>
          </w:p>
        </w:tc>
      </w:tr>
      <w:tr w:rsidR="00BD0AA7" w:rsidRPr="00926D4D" w14:paraId="6189E6B7" w14:textId="77777777" w:rsidTr="001F78C6">
        <w:tc>
          <w:tcPr>
            <w:tcW w:w="1412" w:type="dxa"/>
            <w:shd w:val="clear" w:color="auto" w:fill="auto"/>
          </w:tcPr>
          <w:p w14:paraId="483FCBCD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REQ-EAS-MOD-FUN-1</w:t>
            </w:r>
          </w:p>
        </w:tc>
        <w:tc>
          <w:tcPr>
            <w:tcW w:w="6096" w:type="dxa"/>
            <w:shd w:val="clear" w:color="auto" w:fill="auto"/>
          </w:tcPr>
          <w:p w14:paraId="527A52A9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allowing an authorized consumer to request the modification of the EAS instance.</w:t>
            </w:r>
          </w:p>
        </w:tc>
        <w:tc>
          <w:tcPr>
            <w:tcW w:w="1837" w:type="dxa"/>
            <w:shd w:val="clear" w:color="auto" w:fill="auto"/>
          </w:tcPr>
          <w:p w14:paraId="39C1F968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EAS Modification</w:t>
            </w:r>
          </w:p>
        </w:tc>
      </w:tr>
      <w:tr w:rsidR="00BD0AA7" w:rsidRPr="00926D4D" w14:paraId="41DB92EB" w14:textId="77777777" w:rsidTr="001F78C6">
        <w:tc>
          <w:tcPr>
            <w:tcW w:w="1412" w:type="dxa"/>
            <w:shd w:val="clear" w:color="auto" w:fill="auto"/>
          </w:tcPr>
          <w:p w14:paraId="0264F5D1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REQ-EES-INST-FUN-1</w:t>
            </w:r>
          </w:p>
        </w:tc>
        <w:tc>
          <w:tcPr>
            <w:tcW w:w="6096" w:type="dxa"/>
            <w:shd w:val="clear" w:color="auto" w:fill="auto"/>
          </w:tcPr>
          <w:p w14:paraId="763705A6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MnS producer </w:t>
            </w:r>
            <w:r w:rsidRPr="00926D4D">
              <w:rPr>
                <w:lang w:eastAsia="ja-JP"/>
              </w:rPr>
              <w:t>should have the capability to instantiate the EES, as per request from authorized consumers</w:t>
            </w:r>
            <w:r w:rsidRPr="00926D4D"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37E0B063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Deployment</w:t>
            </w:r>
          </w:p>
        </w:tc>
      </w:tr>
      <w:tr w:rsidR="00BD0AA7" w:rsidRPr="00926D4D" w14:paraId="7E9CF468" w14:textId="77777777" w:rsidTr="001F78C6">
        <w:tc>
          <w:tcPr>
            <w:tcW w:w="1412" w:type="dxa"/>
            <w:shd w:val="clear" w:color="auto" w:fill="auto"/>
          </w:tcPr>
          <w:p w14:paraId="1FA009C1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REQ-EES-INST-FUN-2</w:t>
            </w:r>
          </w:p>
        </w:tc>
        <w:tc>
          <w:tcPr>
            <w:tcW w:w="6096" w:type="dxa"/>
            <w:shd w:val="clear" w:color="auto" w:fill="auto"/>
          </w:tcPr>
          <w:p w14:paraId="59A2F66C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MnS producer </w:t>
            </w:r>
            <w:r w:rsidRPr="00926D4D">
              <w:rPr>
                <w:lang w:eastAsia="ja-JP"/>
              </w:rPr>
              <w:t xml:space="preserve">should have the capability </w:t>
            </w:r>
            <w:r w:rsidRPr="00926D4D">
              <w:rPr>
                <w:lang w:eastAsia="zh-CN"/>
              </w:rPr>
              <w:t xml:space="preserve">to </w:t>
            </w:r>
            <w:r w:rsidRPr="00926D4D">
              <w:rPr>
                <w:bCs/>
                <w:lang w:eastAsia="zh-CN"/>
              </w:rPr>
              <w:t>send the notification indicating the status of EES instantiation</w:t>
            </w:r>
          </w:p>
        </w:tc>
        <w:tc>
          <w:tcPr>
            <w:tcW w:w="1837" w:type="dxa"/>
            <w:shd w:val="clear" w:color="auto" w:fill="auto"/>
          </w:tcPr>
          <w:p w14:paraId="5BD467BF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Deployment</w:t>
            </w:r>
          </w:p>
        </w:tc>
      </w:tr>
      <w:tr w:rsidR="00BD0AA7" w:rsidRPr="00926D4D" w14:paraId="26C08389" w14:textId="77777777" w:rsidTr="001F78C6">
        <w:tc>
          <w:tcPr>
            <w:tcW w:w="1412" w:type="dxa"/>
            <w:shd w:val="clear" w:color="auto" w:fill="auto"/>
          </w:tcPr>
          <w:p w14:paraId="66593ACE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 xml:space="preserve">REQ-EES-INST-FUN-3 </w:t>
            </w:r>
          </w:p>
        </w:tc>
        <w:tc>
          <w:tcPr>
            <w:tcW w:w="6096" w:type="dxa"/>
            <w:shd w:val="clear" w:color="auto" w:fill="auto"/>
          </w:tcPr>
          <w:p w14:paraId="0831E8F3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MnS producer </w:t>
            </w:r>
            <w:r w:rsidRPr="00926D4D">
              <w:rPr>
                <w:lang w:eastAsia="ja-JP"/>
              </w:rPr>
              <w:t>should have the capability to relate instantiated EES with one or multiple served EAS(s).</w:t>
            </w:r>
          </w:p>
        </w:tc>
        <w:tc>
          <w:tcPr>
            <w:tcW w:w="1837" w:type="dxa"/>
            <w:shd w:val="clear" w:color="auto" w:fill="auto"/>
          </w:tcPr>
          <w:p w14:paraId="7DC26C45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Deployment</w:t>
            </w:r>
          </w:p>
        </w:tc>
      </w:tr>
      <w:tr w:rsidR="00BD0AA7" w:rsidRPr="00926D4D" w14:paraId="5548F1BE" w14:textId="77777777" w:rsidTr="001F78C6">
        <w:tc>
          <w:tcPr>
            <w:tcW w:w="1412" w:type="dxa"/>
            <w:shd w:val="clear" w:color="auto" w:fill="auto"/>
          </w:tcPr>
          <w:p w14:paraId="4282EAF9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REQ-EES-TERM-FUN-1</w:t>
            </w:r>
          </w:p>
        </w:tc>
        <w:tc>
          <w:tcPr>
            <w:tcW w:w="6096" w:type="dxa"/>
            <w:shd w:val="clear" w:color="auto" w:fill="auto"/>
          </w:tcPr>
          <w:p w14:paraId="337D21E2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MnS producer </w:t>
            </w:r>
            <w:r w:rsidRPr="00926D4D">
              <w:rPr>
                <w:lang w:eastAsia="ja-JP"/>
              </w:rPr>
              <w:t xml:space="preserve">should have the capability to terminate </w:t>
            </w:r>
            <w:r w:rsidRPr="00926D4D">
              <w:rPr>
                <w:lang w:eastAsia="zh-CN"/>
              </w:rPr>
              <w:t>the EES with the EES identifier</w:t>
            </w:r>
            <w:r w:rsidRPr="00926D4D">
              <w:rPr>
                <w:lang w:eastAsia="ja-JP"/>
              </w:rPr>
              <w:t>, as per request from authorized consumers</w:t>
            </w:r>
          </w:p>
        </w:tc>
        <w:tc>
          <w:tcPr>
            <w:tcW w:w="1837" w:type="dxa"/>
            <w:shd w:val="clear" w:color="auto" w:fill="auto"/>
          </w:tcPr>
          <w:p w14:paraId="6289A341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Termination</w:t>
            </w:r>
          </w:p>
        </w:tc>
      </w:tr>
      <w:tr w:rsidR="00BD0AA7" w:rsidRPr="00926D4D" w14:paraId="2641C633" w14:textId="77777777" w:rsidTr="001F78C6">
        <w:tc>
          <w:tcPr>
            <w:tcW w:w="1412" w:type="dxa"/>
            <w:shd w:val="clear" w:color="auto" w:fill="auto"/>
          </w:tcPr>
          <w:p w14:paraId="6A6EECE6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REQ-EES-TERM-FUN-2</w:t>
            </w:r>
          </w:p>
        </w:tc>
        <w:tc>
          <w:tcPr>
            <w:tcW w:w="6096" w:type="dxa"/>
            <w:shd w:val="clear" w:color="auto" w:fill="auto"/>
          </w:tcPr>
          <w:p w14:paraId="3C831C74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MnS producer </w:t>
            </w:r>
            <w:r w:rsidRPr="00926D4D">
              <w:rPr>
                <w:lang w:eastAsia="ja-JP"/>
              </w:rPr>
              <w:t xml:space="preserve">should have the capability </w:t>
            </w:r>
            <w:r w:rsidRPr="00926D4D">
              <w:rPr>
                <w:lang w:eastAsia="zh-CN"/>
              </w:rPr>
              <w:t xml:space="preserve">to </w:t>
            </w:r>
            <w:r w:rsidRPr="00926D4D">
              <w:rPr>
                <w:bCs/>
                <w:lang w:eastAsia="zh-CN"/>
              </w:rPr>
              <w:t>send the notification indicating the status of EES termination</w:t>
            </w:r>
          </w:p>
        </w:tc>
        <w:tc>
          <w:tcPr>
            <w:tcW w:w="1837" w:type="dxa"/>
            <w:shd w:val="clear" w:color="auto" w:fill="auto"/>
          </w:tcPr>
          <w:p w14:paraId="0CE7735F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Termination</w:t>
            </w:r>
          </w:p>
        </w:tc>
      </w:tr>
      <w:tr w:rsidR="00BD0AA7" w:rsidRPr="00926D4D" w14:paraId="24454628" w14:textId="77777777" w:rsidTr="001F78C6">
        <w:tc>
          <w:tcPr>
            <w:tcW w:w="1412" w:type="dxa"/>
            <w:shd w:val="clear" w:color="auto" w:fill="auto"/>
          </w:tcPr>
          <w:p w14:paraId="445D5F54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REQ-EES-QUERY-FUN-1</w:t>
            </w:r>
          </w:p>
        </w:tc>
        <w:tc>
          <w:tcPr>
            <w:tcW w:w="6096" w:type="dxa"/>
            <w:shd w:val="clear" w:color="auto" w:fill="auto"/>
          </w:tcPr>
          <w:p w14:paraId="4D1EFA53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allowing an authorized consumer to obtain the EES instance information.</w:t>
            </w:r>
          </w:p>
        </w:tc>
        <w:tc>
          <w:tcPr>
            <w:tcW w:w="1837" w:type="dxa"/>
            <w:shd w:val="clear" w:color="auto" w:fill="auto"/>
          </w:tcPr>
          <w:p w14:paraId="38760FB4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Query EES information</w:t>
            </w:r>
          </w:p>
        </w:tc>
      </w:tr>
      <w:tr w:rsidR="00BD0AA7" w:rsidRPr="00926D4D" w14:paraId="02638A80" w14:textId="77777777" w:rsidTr="001F78C6">
        <w:tc>
          <w:tcPr>
            <w:tcW w:w="1412" w:type="dxa"/>
            <w:shd w:val="clear" w:color="auto" w:fill="auto"/>
          </w:tcPr>
          <w:p w14:paraId="10A1373D" w14:textId="77777777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REQ-EES-MOD-FUN-1</w:t>
            </w:r>
          </w:p>
        </w:tc>
        <w:tc>
          <w:tcPr>
            <w:tcW w:w="6096" w:type="dxa"/>
            <w:shd w:val="clear" w:color="auto" w:fill="auto"/>
          </w:tcPr>
          <w:p w14:paraId="13D0D64F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allowing an authorized consumer to request the modification of the EES instance.</w:t>
            </w:r>
          </w:p>
        </w:tc>
        <w:tc>
          <w:tcPr>
            <w:tcW w:w="1837" w:type="dxa"/>
            <w:shd w:val="clear" w:color="auto" w:fill="auto"/>
          </w:tcPr>
          <w:p w14:paraId="4DBA628D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Modification</w:t>
            </w:r>
          </w:p>
        </w:tc>
      </w:tr>
      <w:tr w:rsidR="00BD0AA7" w:rsidRPr="00926D4D" w14:paraId="2B764A08" w14:textId="77777777" w:rsidTr="001F78C6">
        <w:tc>
          <w:tcPr>
            <w:tcW w:w="1412" w:type="dxa"/>
            <w:shd w:val="clear" w:color="auto" w:fill="auto"/>
          </w:tcPr>
          <w:p w14:paraId="3FC50AB8" w14:textId="641AB9E8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</w:t>
            </w:r>
            <w:ins w:id="11" w:author="AsiaInfo-1" w:date="2023-09-26T00:00:00Z">
              <w:r w:rsidR="00EE0FC3">
                <w:rPr>
                  <w:rFonts w:hint="eastAsia"/>
                  <w:b/>
                  <w:bCs/>
                  <w:lang w:eastAsia="zh-CN"/>
                </w:rPr>
                <w:t>INST</w:t>
              </w:r>
            </w:ins>
            <w:del w:id="12" w:author="AsiaInfo-1" w:date="2023-09-26T00:00:00Z">
              <w:r w:rsidRPr="00926D4D" w:rsidDel="00EE0FC3">
                <w:rPr>
                  <w:b/>
                  <w:bCs/>
                </w:rPr>
                <w:delText>TERM</w:delText>
              </w:r>
            </w:del>
            <w:r w:rsidRPr="00926D4D">
              <w:rPr>
                <w:b/>
                <w:bCs/>
              </w:rPr>
              <w:t>-FUN-</w:t>
            </w:r>
            <w:ins w:id="13" w:author="AsiaInfo-1" w:date="2023-09-26T00:01:00Z">
              <w:r w:rsidR="007D5467">
                <w:rPr>
                  <w:b/>
                  <w:bCs/>
                </w:rPr>
                <w:t>4</w:t>
              </w:r>
            </w:ins>
            <w:del w:id="14" w:author="AsiaInfo-1" w:date="2023-09-26T00:01:00Z">
              <w:r w:rsidRPr="00926D4D" w:rsidDel="007D5467">
                <w:rPr>
                  <w:b/>
                  <w:bCs/>
                </w:rPr>
                <w:delText>3</w:delText>
              </w:r>
            </w:del>
          </w:p>
        </w:tc>
        <w:tc>
          <w:tcPr>
            <w:tcW w:w="6096" w:type="dxa"/>
            <w:shd w:val="clear" w:color="auto" w:fill="auto"/>
          </w:tcPr>
          <w:p w14:paraId="053913DC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to inform the authorized consumer about the progress of EES instantiation as the response to the deployment request.</w:t>
            </w:r>
          </w:p>
        </w:tc>
        <w:tc>
          <w:tcPr>
            <w:tcW w:w="1837" w:type="dxa"/>
            <w:shd w:val="clear" w:color="auto" w:fill="auto"/>
          </w:tcPr>
          <w:p w14:paraId="79BB8F53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Deployment</w:t>
            </w:r>
          </w:p>
        </w:tc>
      </w:tr>
      <w:tr w:rsidR="00BD0AA7" w:rsidRPr="00926D4D" w14:paraId="21C4FE7A" w14:textId="77777777" w:rsidTr="001F78C6">
        <w:tc>
          <w:tcPr>
            <w:tcW w:w="1412" w:type="dxa"/>
            <w:shd w:val="clear" w:color="auto" w:fill="auto"/>
          </w:tcPr>
          <w:p w14:paraId="7402D784" w14:textId="68E09AC8" w:rsidR="00BD0AA7" w:rsidRPr="00926D4D" w:rsidRDefault="00BD0AA7" w:rsidP="001F78C6">
            <w:pPr>
              <w:pStyle w:val="TAL"/>
              <w:keepNext w:val="0"/>
              <w:rPr>
                <w:b/>
                <w:bCs/>
              </w:rPr>
            </w:pPr>
            <w:r w:rsidRPr="00926D4D">
              <w:rPr>
                <w:b/>
                <w:bCs/>
              </w:rPr>
              <w:t>REQ-EES-TERM-FUN-</w:t>
            </w:r>
            <w:ins w:id="15" w:author="AsiaInfo-1" w:date="2023-09-26T00:01:00Z">
              <w:r w:rsidR="007D5467">
                <w:rPr>
                  <w:b/>
                  <w:bCs/>
                </w:rPr>
                <w:t>3</w:t>
              </w:r>
            </w:ins>
            <w:del w:id="16" w:author="AsiaInfo-1" w:date="2023-09-26T00:01:00Z">
              <w:r w:rsidRPr="00926D4D" w:rsidDel="007D5467">
                <w:rPr>
                  <w:b/>
                  <w:bCs/>
                </w:rPr>
                <w:delText>4</w:delText>
              </w:r>
            </w:del>
          </w:p>
        </w:tc>
        <w:tc>
          <w:tcPr>
            <w:tcW w:w="6096" w:type="dxa"/>
            <w:shd w:val="clear" w:color="auto" w:fill="auto"/>
          </w:tcPr>
          <w:p w14:paraId="2C12CF27" w14:textId="77777777" w:rsidR="00BD0AA7" w:rsidRPr="00926D4D" w:rsidRDefault="00BD0AA7" w:rsidP="001F78C6">
            <w:pPr>
              <w:pStyle w:val="TAL"/>
              <w:keepNext w:val="0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to inform the authorized consumer about the progress of EES termination as the response to the termination request.</w:t>
            </w:r>
          </w:p>
        </w:tc>
        <w:tc>
          <w:tcPr>
            <w:tcW w:w="1837" w:type="dxa"/>
            <w:shd w:val="clear" w:color="auto" w:fill="auto"/>
          </w:tcPr>
          <w:p w14:paraId="68A1C9BB" w14:textId="77777777" w:rsidR="00BD0AA7" w:rsidRPr="00926D4D" w:rsidRDefault="00BD0AA7" w:rsidP="001F78C6">
            <w:pPr>
              <w:pStyle w:val="TAL"/>
              <w:keepNext w:val="0"/>
            </w:pPr>
            <w:r w:rsidRPr="00926D4D">
              <w:t>EES Termination</w:t>
            </w:r>
          </w:p>
        </w:tc>
      </w:tr>
      <w:tr w:rsidR="00BD0AA7" w:rsidRPr="00926D4D" w14:paraId="575F4DE9" w14:textId="77777777" w:rsidTr="001F78C6">
        <w:tc>
          <w:tcPr>
            <w:tcW w:w="1412" w:type="dxa"/>
            <w:shd w:val="clear" w:color="auto" w:fill="auto"/>
          </w:tcPr>
          <w:p w14:paraId="1D63453F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lastRenderedPageBreak/>
              <w:t>REQ-ECS-INST-FUN-1</w:t>
            </w:r>
          </w:p>
        </w:tc>
        <w:tc>
          <w:tcPr>
            <w:tcW w:w="6096" w:type="dxa"/>
            <w:shd w:val="clear" w:color="auto" w:fill="auto"/>
          </w:tcPr>
          <w:p w14:paraId="04643AD6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MnS producer should </w:t>
            </w:r>
            <w:r w:rsidRPr="00926D4D">
              <w:rPr>
                <w:lang w:eastAsia="ja-JP"/>
              </w:rPr>
              <w:t>have the capability to instantiate the ECS, as per request from authorized consumers</w:t>
            </w:r>
            <w:r w:rsidRPr="00926D4D"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1431D905" w14:textId="77777777" w:rsidR="00BD0AA7" w:rsidRPr="00926D4D" w:rsidRDefault="00BD0AA7" w:rsidP="001F78C6">
            <w:pPr>
              <w:pStyle w:val="TAL"/>
            </w:pPr>
            <w:r w:rsidRPr="00926D4D">
              <w:t>ECS Deployment</w:t>
            </w:r>
          </w:p>
        </w:tc>
      </w:tr>
      <w:tr w:rsidR="00BD0AA7" w:rsidRPr="00926D4D" w14:paraId="733399AD" w14:textId="77777777" w:rsidTr="001F78C6">
        <w:tc>
          <w:tcPr>
            <w:tcW w:w="1412" w:type="dxa"/>
            <w:shd w:val="clear" w:color="auto" w:fill="auto"/>
          </w:tcPr>
          <w:p w14:paraId="7E3CCD37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 xml:space="preserve">REQ-ECS-INST-FUN-2 </w:t>
            </w:r>
          </w:p>
        </w:tc>
        <w:tc>
          <w:tcPr>
            <w:tcW w:w="6096" w:type="dxa"/>
            <w:shd w:val="clear" w:color="auto" w:fill="auto"/>
          </w:tcPr>
          <w:p w14:paraId="7D99B48F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MnS producer should </w:t>
            </w:r>
            <w:r w:rsidRPr="00926D4D">
              <w:rPr>
                <w:lang w:eastAsia="ja-JP"/>
              </w:rPr>
              <w:t xml:space="preserve">have the capability </w:t>
            </w:r>
            <w:r w:rsidRPr="00926D4D">
              <w:rPr>
                <w:bCs/>
                <w:lang w:eastAsia="zh-CN"/>
              </w:rPr>
              <w:t>to send the notification indicating the status of ECS Instantiation</w:t>
            </w:r>
            <w:r w:rsidRPr="00926D4D">
              <w:rPr>
                <w:lang w:eastAsia="zh-CN" w:bidi="ar-KW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0CB0BC47" w14:textId="77777777" w:rsidR="00BD0AA7" w:rsidRPr="00926D4D" w:rsidRDefault="00BD0AA7" w:rsidP="001F78C6">
            <w:pPr>
              <w:pStyle w:val="TAL"/>
            </w:pPr>
            <w:r w:rsidRPr="00926D4D">
              <w:t>ECS Deployment</w:t>
            </w:r>
          </w:p>
        </w:tc>
      </w:tr>
      <w:tr w:rsidR="00BD0AA7" w:rsidRPr="00926D4D" w14:paraId="036E81BC" w14:textId="77777777" w:rsidTr="001F78C6">
        <w:tc>
          <w:tcPr>
            <w:tcW w:w="1412" w:type="dxa"/>
            <w:shd w:val="clear" w:color="auto" w:fill="auto"/>
          </w:tcPr>
          <w:p w14:paraId="1D9B704B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 xml:space="preserve">REQ-ECS-INST-FUN-3 </w:t>
            </w:r>
          </w:p>
        </w:tc>
        <w:tc>
          <w:tcPr>
            <w:tcW w:w="6096" w:type="dxa"/>
            <w:shd w:val="clear" w:color="auto" w:fill="auto"/>
          </w:tcPr>
          <w:p w14:paraId="6F2FBD31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MnS producer </w:t>
            </w:r>
            <w:r w:rsidRPr="00926D4D">
              <w:rPr>
                <w:lang w:eastAsia="ja-JP"/>
              </w:rPr>
              <w:t>should have the capability to relate instantiated ECS with one or multiple served EES(s).</w:t>
            </w:r>
          </w:p>
        </w:tc>
        <w:tc>
          <w:tcPr>
            <w:tcW w:w="1837" w:type="dxa"/>
            <w:shd w:val="clear" w:color="auto" w:fill="auto"/>
          </w:tcPr>
          <w:p w14:paraId="1579F9BD" w14:textId="77777777" w:rsidR="00BD0AA7" w:rsidRPr="00926D4D" w:rsidRDefault="00BD0AA7" w:rsidP="001F78C6">
            <w:pPr>
              <w:pStyle w:val="TAL"/>
            </w:pPr>
            <w:r w:rsidRPr="00926D4D">
              <w:t>ECS Deployment</w:t>
            </w:r>
          </w:p>
        </w:tc>
      </w:tr>
      <w:tr w:rsidR="00BD0AA7" w:rsidRPr="00926D4D" w14:paraId="663BF3BE" w14:textId="77777777" w:rsidTr="001F78C6">
        <w:tc>
          <w:tcPr>
            <w:tcW w:w="1412" w:type="dxa"/>
            <w:shd w:val="clear" w:color="auto" w:fill="auto"/>
          </w:tcPr>
          <w:p w14:paraId="4173B402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REQ-ECS-TERM-FUN-1</w:t>
            </w:r>
          </w:p>
        </w:tc>
        <w:tc>
          <w:tcPr>
            <w:tcW w:w="6096" w:type="dxa"/>
            <w:shd w:val="clear" w:color="auto" w:fill="auto"/>
          </w:tcPr>
          <w:p w14:paraId="0ECD78BC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MnS producer should </w:t>
            </w:r>
            <w:r w:rsidRPr="00926D4D">
              <w:rPr>
                <w:lang w:eastAsia="ja-JP"/>
              </w:rPr>
              <w:t xml:space="preserve">have the capability to terminate the ECS </w:t>
            </w:r>
            <w:r w:rsidRPr="00926D4D">
              <w:rPr>
                <w:lang w:eastAsia="zh-CN"/>
              </w:rPr>
              <w:t>with the ECS identifier</w:t>
            </w:r>
            <w:r w:rsidRPr="00926D4D">
              <w:rPr>
                <w:lang w:eastAsia="ja-JP"/>
              </w:rPr>
              <w:t xml:space="preserve">, as per request from authorized </w:t>
            </w:r>
            <w:r w:rsidRPr="00926D4D">
              <w:rPr>
                <w:lang w:eastAsia="zh-CN"/>
              </w:rPr>
              <w:t>consumers.</w:t>
            </w:r>
          </w:p>
        </w:tc>
        <w:tc>
          <w:tcPr>
            <w:tcW w:w="1837" w:type="dxa"/>
            <w:shd w:val="clear" w:color="auto" w:fill="auto"/>
          </w:tcPr>
          <w:p w14:paraId="7B9D8D20" w14:textId="77777777" w:rsidR="00BD0AA7" w:rsidRPr="00926D4D" w:rsidRDefault="00BD0AA7" w:rsidP="001F78C6">
            <w:pPr>
              <w:pStyle w:val="TAL"/>
            </w:pPr>
            <w:r w:rsidRPr="00926D4D">
              <w:t>ECS Termination</w:t>
            </w:r>
          </w:p>
        </w:tc>
      </w:tr>
      <w:tr w:rsidR="00BD0AA7" w:rsidRPr="00926D4D" w14:paraId="3DD20BEC" w14:textId="77777777" w:rsidTr="001F78C6">
        <w:tc>
          <w:tcPr>
            <w:tcW w:w="1412" w:type="dxa"/>
            <w:shd w:val="clear" w:color="auto" w:fill="auto"/>
          </w:tcPr>
          <w:p w14:paraId="2502A840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REQ-ECS-TERM-FUN-2</w:t>
            </w:r>
          </w:p>
        </w:tc>
        <w:tc>
          <w:tcPr>
            <w:tcW w:w="6096" w:type="dxa"/>
            <w:shd w:val="clear" w:color="auto" w:fill="auto"/>
          </w:tcPr>
          <w:p w14:paraId="71FD6C20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MnS producer should </w:t>
            </w:r>
            <w:r w:rsidRPr="00926D4D">
              <w:rPr>
                <w:lang w:eastAsia="ja-JP"/>
              </w:rPr>
              <w:t xml:space="preserve">have the capability </w:t>
            </w:r>
            <w:r w:rsidRPr="00926D4D">
              <w:rPr>
                <w:bCs/>
                <w:lang w:eastAsia="zh-CN"/>
              </w:rPr>
              <w:t>to send the notification indicating the status of ECS termination</w:t>
            </w:r>
            <w:r w:rsidRPr="00926D4D">
              <w:rPr>
                <w:lang w:eastAsia="zh-CN" w:bidi="ar-KW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2229EF67" w14:textId="77777777" w:rsidR="00BD0AA7" w:rsidRPr="00926D4D" w:rsidRDefault="00BD0AA7" w:rsidP="001F78C6">
            <w:pPr>
              <w:pStyle w:val="TAL"/>
            </w:pPr>
            <w:r w:rsidRPr="00926D4D">
              <w:t>ECS Termination</w:t>
            </w:r>
          </w:p>
        </w:tc>
      </w:tr>
      <w:tr w:rsidR="00BD0AA7" w:rsidRPr="00926D4D" w14:paraId="5684884A" w14:textId="77777777" w:rsidTr="001F78C6">
        <w:tc>
          <w:tcPr>
            <w:tcW w:w="1412" w:type="dxa"/>
            <w:shd w:val="clear" w:color="auto" w:fill="auto"/>
          </w:tcPr>
          <w:p w14:paraId="3E203DD8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REQ-ECS-TERM-FUN-3</w:t>
            </w:r>
          </w:p>
        </w:tc>
        <w:tc>
          <w:tcPr>
            <w:tcW w:w="6096" w:type="dxa"/>
            <w:shd w:val="clear" w:color="auto" w:fill="auto"/>
          </w:tcPr>
          <w:p w14:paraId="75F14A87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to inform the authorized consumer about the progress of ECS instantiation as the response to the deployment request.</w:t>
            </w:r>
          </w:p>
        </w:tc>
        <w:tc>
          <w:tcPr>
            <w:tcW w:w="1837" w:type="dxa"/>
            <w:shd w:val="clear" w:color="auto" w:fill="auto"/>
          </w:tcPr>
          <w:p w14:paraId="44C50CB0" w14:textId="77777777" w:rsidR="00BD0AA7" w:rsidRPr="00926D4D" w:rsidRDefault="00BD0AA7" w:rsidP="001F78C6">
            <w:pPr>
              <w:pStyle w:val="TAL"/>
            </w:pPr>
            <w:r w:rsidRPr="00926D4D">
              <w:t>ECS Termination</w:t>
            </w:r>
          </w:p>
        </w:tc>
      </w:tr>
      <w:tr w:rsidR="00BD0AA7" w:rsidRPr="00926D4D" w14:paraId="361E38BF" w14:textId="77777777" w:rsidTr="001F78C6">
        <w:tc>
          <w:tcPr>
            <w:tcW w:w="1412" w:type="dxa"/>
            <w:shd w:val="clear" w:color="auto" w:fill="auto"/>
          </w:tcPr>
          <w:p w14:paraId="356D5C3F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REQ-ECS-TERM-FUN-4</w:t>
            </w:r>
          </w:p>
        </w:tc>
        <w:tc>
          <w:tcPr>
            <w:tcW w:w="6096" w:type="dxa"/>
            <w:shd w:val="clear" w:color="auto" w:fill="auto"/>
          </w:tcPr>
          <w:p w14:paraId="3F789CCD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to inform the authorized consumer about the progress of ECS termination as the response to the termination request.</w:t>
            </w:r>
          </w:p>
        </w:tc>
        <w:tc>
          <w:tcPr>
            <w:tcW w:w="1837" w:type="dxa"/>
            <w:shd w:val="clear" w:color="auto" w:fill="auto"/>
          </w:tcPr>
          <w:p w14:paraId="11243BFE" w14:textId="77777777" w:rsidR="00BD0AA7" w:rsidRPr="00926D4D" w:rsidRDefault="00BD0AA7" w:rsidP="001F78C6">
            <w:pPr>
              <w:pStyle w:val="TAL"/>
            </w:pPr>
            <w:r w:rsidRPr="00926D4D">
              <w:t>ECS Termination</w:t>
            </w:r>
          </w:p>
        </w:tc>
      </w:tr>
      <w:tr w:rsidR="00BD0AA7" w:rsidRPr="00926D4D" w14:paraId="3FAA4AF8" w14:textId="77777777" w:rsidTr="001F78C6">
        <w:tc>
          <w:tcPr>
            <w:tcW w:w="1412" w:type="dxa"/>
            <w:shd w:val="clear" w:color="auto" w:fill="auto"/>
          </w:tcPr>
          <w:p w14:paraId="4073B713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REQ-ECS-QUERY-FUN-1</w:t>
            </w:r>
          </w:p>
        </w:tc>
        <w:tc>
          <w:tcPr>
            <w:tcW w:w="6096" w:type="dxa"/>
            <w:shd w:val="clear" w:color="auto" w:fill="auto"/>
          </w:tcPr>
          <w:p w14:paraId="32433CE1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allowing an authorized consumer to obtain the ECS instance information.</w:t>
            </w:r>
          </w:p>
        </w:tc>
        <w:tc>
          <w:tcPr>
            <w:tcW w:w="1837" w:type="dxa"/>
            <w:shd w:val="clear" w:color="auto" w:fill="auto"/>
          </w:tcPr>
          <w:p w14:paraId="58834992" w14:textId="77777777" w:rsidR="00BD0AA7" w:rsidRPr="00926D4D" w:rsidRDefault="00BD0AA7" w:rsidP="001F78C6">
            <w:pPr>
              <w:pStyle w:val="TAL"/>
            </w:pPr>
            <w:r w:rsidRPr="00926D4D">
              <w:t>Query ECS information</w:t>
            </w:r>
          </w:p>
        </w:tc>
      </w:tr>
      <w:tr w:rsidR="00BD0AA7" w:rsidRPr="00926D4D" w14:paraId="73A29600" w14:textId="77777777" w:rsidTr="001F78C6">
        <w:tc>
          <w:tcPr>
            <w:tcW w:w="1412" w:type="dxa"/>
            <w:shd w:val="clear" w:color="auto" w:fill="auto"/>
          </w:tcPr>
          <w:p w14:paraId="030AD946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REQ-ECS-MOD-FUN-1</w:t>
            </w:r>
          </w:p>
        </w:tc>
        <w:tc>
          <w:tcPr>
            <w:tcW w:w="6096" w:type="dxa"/>
            <w:shd w:val="clear" w:color="auto" w:fill="auto"/>
          </w:tcPr>
          <w:p w14:paraId="523E095A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>Generic provisioning MnS producer should have a capability allowing an authorized consumer to request the modification of the ECS instance.</w:t>
            </w:r>
          </w:p>
        </w:tc>
        <w:tc>
          <w:tcPr>
            <w:tcW w:w="1837" w:type="dxa"/>
            <w:shd w:val="clear" w:color="auto" w:fill="auto"/>
          </w:tcPr>
          <w:p w14:paraId="30F9A102" w14:textId="77777777" w:rsidR="00BD0AA7" w:rsidRPr="00926D4D" w:rsidRDefault="00BD0AA7" w:rsidP="001F78C6">
            <w:pPr>
              <w:pStyle w:val="TAL"/>
            </w:pPr>
            <w:r w:rsidRPr="00926D4D">
              <w:t>ECS Modification</w:t>
            </w:r>
          </w:p>
        </w:tc>
      </w:tr>
      <w:tr w:rsidR="00BD0AA7" w:rsidRPr="00926D4D" w14:paraId="0919532F" w14:textId="77777777" w:rsidTr="001F78C6">
        <w:tc>
          <w:tcPr>
            <w:tcW w:w="1412" w:type="dxa"/>
            <w:shd w:val="clear" w:color="auto" w:fill="auto"/>
          </w:tcPr>
          <w:p w14:paraId="3F617AC2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</w:t>
            </w:r>
            <w:r>
              <w:rPr>
                <w:b/>
                <w:bCs/>
              </w:rPr>
              <w:t>A</w:t>
            </w:r>
            <w:r w:rsidRPr="00926D4D">
              <w:rPr>
                <w:b/>
                <w:bCs/>
              </w:rPr>
              <w:t>S-</w:t>
            </w:r>
            <w:r>
              <w:rPr>
                <w:b/>
                <w:bCs/>
              </w:rPr>
              <w:t>DF</w:t>
            </w:r>
            <w:r w:rsidRPr="00926D4D">
              <w:rPr>
                <w:b/>
                <w:bCs/>
              </w:rPr>
              <w:t>-FUN-</w:t>
            </w:r>
            <w:r>
              <w:rPr>
                <w:b/>
                <w:bCs/>
              </w:rPr>
              <w:t xml:space="preserve">1 </w:t>
            </w:r>
          </w:p>
        </w:tc>
        <w:tc>
          <w:tcPr>
            <w:tcW w:w="6096" w:type="dxa"/>
            <w:shd w:val="clear" w:color="auto" w:fill="auto"/>
          </w:tcPr>
          <w:p w14:paraId="19AF2897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t>Performance</w:t>
            </w:r>
            <w:r>
              <w:t xml:space="preserve"> </w:t>
            </w:r>
            <w:r w:rsidRPr="00926D4D">
              <w:t>assurance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MnS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producer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should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have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capability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allowing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an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authorized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consumer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926D4D">
              <w:rPr>
                <w:lang w:eastAsia="ja-JP"/>
              </w:rPr>
              <w:t>request</w:t>
            </w:r>
            <w:r>
              <w:rPr>
                <w:lang w:eastAsia="ja-JP"/>
              </w:rPr>
              <w:t xml:space="preserve"> </w:t>
            </w:r>
            <w:r w:rsidRPr="00926D4D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926D4D">
              <w:rPr>
                <w:lang w:eastAsia="ja-JP"/>
              </w:rPr>
              <w:t>collection</w:t>
            </w:r>
            <w:r>
              <w:rPr>
                <w:lang w:eastAsia="ja-JP"/>
              </w:rPr>
              <w:t xml:space="preserve"> </w:t>
            </w:r>
            <w:r w:rsidRPr="00926D4D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F20C6">
              <w:t xml:space="preserve">EAS </w:t>
            </w:r>
            <w:r>
              <w:t>discovery failure measurements</w:t>
            </w:r>
            <w:r w:rsidRPr="00926D4D">
              <w:rPr>
                <w:lang w:eastAsia="zh-CN"/>
              </w:rPr>
              <w:t xml:space="preserve"> that</w:t>
            </w:r>
            <w:r>
              <w:rPr>
                <w:lang w:eastAsia="zh-CN"/>
              </w:rPr>
              <w:t xml:space="preserve"> contain </w:t>
            </w:r>
            <w:r w:rsidRPr="00F477AF">
              <w:rPr>
                <w:lang w:eastAsia="zh-CN"/>
              </w:rPr>
              <w:t>UE location and the requesting application</w:t>
            </w:r>
            <w:r w:rsidRPr="00F477AF">
              <w:t xml:space="preserve"> characteristics</w:t>
            </w:r>
            <w:r>
              <w:t xml:space="preserve"> information.</w:t>
            </w:r>
          </w:p>
        </w:tc>
        <w:tc>
          <w:tcPr>
            <w:tcW w:w="1837" w:type="dxa"/>
            <w:shd w:val="clear" w:color="auto" w:fill="auto"/>
          </w:tcPr>
          <w:p w14:paraId="6FB4E099" w14:textId="77777777" w:rsidR="00BD0AA7" w:rsidRPr="00926D4D" w:rsidRDefault="00BD0AA7" w:rsidP="001F78C6">
            <w:pPr>
              <w:pStyle w:val="TAL"/>
            </w:pPr>
            <w:r>
              <w:t xml:space="preserve">Instantiation triggered by </w:t>
            </w:r>
            <w:r w:rsidRPr="00BF20C6">
              <w:t xml:space="preserve">EAS </w:t>
            </w:r>
            <w:r>
              <w:t>discovery failure</w:t>
            </w:r>
          </w:p>
        </w:tc>
      </w:tr>
      <w:tr w:rsidR="00BD0AA7" w:rsidRPr="00926D4D" w14:paraId="12719192" w14:textId="77777777" w:rsidTr="001F78C6">
        <w:tc>
          <w:tcPr>
            <w:tcW w:w="1412" w:type="dxa"/>
            <w:shd w:val="clear" w:color="auto" w:fill="auto"/>
          </w:tcPr>
          <w:p w14:paraId="2B98E075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 w:rsidRPr="00926D4D">
              <w:rPr>
                <w:b/>
                <w:bCs/>
              </w:rPr>
              <w:t>REQ-E</w:t>
            </w:r>
            <w:r>
              <w:rPr>
                <w:b/>
                <w:bCs/>
              </w:rPr>
              <w:t>A</w:t>
            </w:r>
            <w:r w:rsidRPr="00926D4D">
              <w:rPr>
                <w:b/>
                <w:bCs/>
              </w:rPr>
              <w:t>S-</w:t>
            </w:r>
            <w:r>
              <w:rPr>
                <w:b/>
                <w:bCs/>
              </w:rPr>
              <w:t>DF</w:t>
            </w:r>
            <w:r w:rsidRPr="00926D4D">
              <w:rPr>
                <w:b/>
                <w:bCs/>
              </w:rPr>
              <w:t>-FUN-</w:t>
            </w:r>
            <w:r>
              <w:rPr>
                <w:b/>
                <w:bCs/>
              </w:rPr>
              <w:t xml:space="preserve">2 </w:t>
            </w:r>
          </w:p>
        </w:tc>
        <w:tc>
          <w:tcPr>
            <w:tcW w:w="6096" w:type="dxa"/>
            <w:shd w:val="clear" w:color="auto" w:fill="auto"/>
          </w:tcPr>
          <w:p w14:paraId="22E7ACB1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>
              <w:t>3GPP Management system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>should have a capability allowing an EES to trigger or request for an EAS deployment.</w:t>
            </w:r>
          </w:p>
        </w:tc>
        <w:tc>
          <w:tcPr>
            <w:tcW w:w="1837" w:type="dxa"/>
            <w:shd w:val="clear" w:color="auto" w:fill="auto"/>
          </w:tcPr>
          <w:p w14:paraId="2CD8C104" w14:textId="77777777" w:rsidR="00BD0AA7" w:rsidRPr="00926D4D" w:rsidRDefault="00BD0AA7" w:rsidP="001F78C6">
            <w:pPr>
              <w:pStyle w:val="TAL"/>
            </w:pPr>
            <w:r>
              <w:t xml:space="preserve">Instantiation triggered by </w:t>
            </w:r>
            <w:r w:rsidRPr="00BF20C6">
              <w:t xml:space="preserve">EAS </w:t>
            </w:r>
            <w:r>
              <w:t>discovery failure</w:t>
            </w:r>
          </w:p>
        </w:tc>
      </w:tr>
      <w:tr w:rsidR="00BD0AA7" w:rsidRPr="00926D4D" w14:paraId="07A79634" w14:textId="77777777" w:rsidTr="001F78C6">
        <w:tc>
          <w:tcPr>
            <w:tcW w:w="1412" w:type="dxa"/>
            <w:shd w:val="clear" w:color="auto" w:fill="auto"/>
          </w:tcPr>
          <w:p w14:paraId="29EA3CB9" w14:textId="77777777" w:rsidR="00BD0AA7" w:rsidRPr="00926D4D" w:rsidRDefault="00BD0AA7" w:rsidP="001F78C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REQ-EAS-REL-FUN-1</w:t>
            </w:r>
          </w:p>
        </w:tc>
        <w:tc>
          <w:tcPr>
            <w:tcW w:w="6096" w:type="dxa"/>
            <w:shd w:val="clear" w:color="auto" w:fill="auto"/>
          </w:tcPr>
          <w:p w14:paraId="1A283EE8" w14:textId="77777777" w:rsidR="00BD0AA7" w:rsidRDefault="00BD0AA7" w:rsidP="001F78C6">
            <w:pPr>
              <w:pStyle w:val="TAL"/>
            </w:pPr>
            <w:r w:rsidRPr="00926D4D">
              <w:rPr>
                <w:lang w:eastAsia="zh-CN"/>
              </w:rPr>
              <w:t xml:space="preserve">Generic provisioning MnS producer </w:t>
            </w:r>
            <w:r w:rsidRPr="001A542F">
              <w:rPr>
                <w:lang w:eastAsia="zh-CN"/>
              </w:rPr>
              <w:t xml:space="preserve">shall have a capability allowing EAS to declare its mobility policies indicating whether EAS can be moved </w:t>
            </w:r>
            <w:r>
              <w:rPr>
                <w:lang w:eastAsia="zh-CN"/>
              </w:rPr>
              <w:t xml:space="preserve">within EDN or </w:t>
            </w:r>
            <w:r w:rsidRPr="001A542F">
              <w:rPr>
                <w:lang w:eastAsia="zh-CN"/>
              </w:rPr>
              <w:t>from one EDN to another</w:t>
            </w:r>
            <w:r>
              <w:rPr>
                <w:lang w:eastAsia="zh-CN"/>
              </w:rPr>
              <w:t xml:space="preserve"> with or without prior notification.</w:t>
            </w:r>
          </w:p>
        </w:tc>
        <w:tc>
          <w:tcPr>
            <w:tcW w:w="1837" w:type="dxa"/>
            <w:shd w:val="clear" w:color="auto" w:fill="auto"/>
          </w:tcPr>
          <w:p w14:paraId="1501F884" w14:textId="77777777" w:rsidR="00BD0AA7" w:rsidRDefault="00BD0AA7" w:rsidP="001F78C6">
            <w:pPr>
              <w:pStyle w:val="TAL"/>
            </w:pPr>
            <w:r>
              <w:t>EAS Relocation</w:t>
            </w:r>
          </w:p>
        </w:tc>
      </w:tr>
      <w:tr w:rsidR="00BD0AA7" w:rsidRPr="00926D4D" w14:paraId="36740E28" w14:textId="77777777" w:rsidTr="001F78C6">
        <w:tc>
          <w:tcPr>
            <w:tcW w:w="1412" w:type="dxa"/>
            <w:shd w:val="clear" w:color="auto" w:fill="auto"/>
          </w:tcPr>
          <w:p w14:paraId="433A0FD9" w14:textId="77777777" w:rsidR="00BD0AA7" w:rsidRDefault="00BD0AA7" w:rsidP="001F78C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REQ-EAS-REL-FUN-4</w:t>
            </w:r>
          </w:p>
        </w:tc>
        <w:tc>
          <w:tcPr>
            <w:tcW w:w="6096" w:type="dxa"/>
            <w:shd w:val="clear" w:color="auto" w:fill="auto"/>
          </w:tcPr>
          <w:p w14:paraId="257ED233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MnS producer </w:t>
            </w:r>
            <w:r w:rsidRPr="001A542F">
              <w:rPr>
                <w:lang w:eastAsia="zh-CN"/>
              </w:rPr>
              <w:t>shall have a capability allowing ASP to reject the EAS relocation on receiving the relocation notification</w:t>
            </w:r>
            <w:r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0D52A441" w14:textId="77777777" w:rsidR="00BD0AA7" w:rsidRDefault="00BD0AA7" w:rsidP="001F78C6">
            <w:pPr>
              <w:pStyle w:val="TAL"/>
            </w:pPr>
            <w:r>
              <w:t>EAS Relocation</w:t>
            </w:r>
          </w:p>
        </w:tc>
      </w:tr>
      <w:tr w:rsidR="00BD0AA7" w:rsidRPr="00926D4D" w14:paraId="3B7E8320" w14:textId="77777777" w:rsidTr="001F78C6">
        <w:tc>
          <w:tcPr>
            <w:tcW w:w="1412" w:type="dxa"/>
            <w:shd w:val="clear" w:color="auto" w:fill="auto"/>
          </w:tcPr>
          <w:p w14:paraId="1D4FE562" w14:textId="77777777" w:rsidR="00BD0AA7" w:rsidRDefault="00BD0AA7" w:rsidP="001F78C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REQ-EAS-REL-FUN-5</w:t>
            </w:r>
          </w:p>
        </w:tc>
        <w:tc>
          <w:tcPr>
            <w:tcW w:w="6096" w:type="dxa"/>
            <w:shd w:val="clear" w:color="auto" w:fill="auto"/>
          </w:tcPr>
          <w:p w14:paraId="1D1F93B5" w14:textId="77777777" w:rsidR="00BD0AA7" w:rsidRPr="00926D4D" w:rsidRDefault="00BD0AA7" w:rsidP="001F78C6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Generic provisioning MnS producer </w:t>
            </w:r>
            <w:r>
              <w:rPr>
                <w:lang w:eastAsia="zh-CN"/>
              </w:rPr>
              <w:t>should</w:t>
            </w:r>
            <w:r w:rsidRPr="001A542F">
              <w:rPr>
                <w:lang w:eastAsia="zh-CN"/>
              </w:rPr>
              <w:t xml:space="preserve"> have a ca</w:t>
            </w:r>
            <w:r w:rsidRPr="006507D4">
              <w:rPr>
                <w:lang w:eastAsia="zh-CN"/>
              </w:rPr>
              <w:t>pability allowing scheduling of an EAS relocation</w:t>
            </w:r>
            <w:r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5F723595" w14:textId="77777777" w:rsidR="00BD0AA7" w:rsidRDefault="00BD0AA7" w:rsidP="001F78C6">
            <w:pPr>
              <w:pStyle w:val="TAL"/>
            </w:pPr>
            <w:r>
              <w:t>EAS Relocation</w:t>
            </w:r>
          </w:p>
        </w:tc>
      </w:tr>
    </w:tbl>
    <w:p w14:paraId="523A42A2" w14:textId="1CF00074" w:rsidR="00BF22E3" w:rsidRDefault="00BF22E3" w:rsidP="00BD0AA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E4E16E4" w14:textId="54D0FDDF" w:rsid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70A83411" w14:textId="7FE26B21" w:rsid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2C34D40A" w14:textId="01B751A3" w:rsid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70C3910F" w14:textId="19A0EB28" w:rsid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776" w:rsidRPr="00CD4D69" w14:paraId="6D540B3D" w14:textId="77777777" w:rsidTr="001F78C6">
        <w:tc>
          <w:tcPr>
            <w:tcW w:w="9521" w:type="dxa"/>
            <w:shd w:val="clear" w:color="auto" w:fill="FFFFCC"/>
            <w:vAlign w:val="center"/>
          </w:tcPr>
          <w:p w14:paraId="7D70D97A" w14:textId="77777777" w:rsidR="00861776" w:rsidRPr="00CD4D69" w:rsidRDefault="00861776" w:rsidP="001F78C6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D6A2DEE" w14:textId="77777777" w:rsidR="00861776" w:rsidRP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68C9CD36" w14:textId="77777777" w:rsidR="001E41F3" w:rsidRPr="00D765FC" w:rsidRDefault="001E41F3">
      <w:pPr>
        <w:rPr>
          <w:noProof/>
        </w:rPr>
      </w:pPr>
    </w:p>
    <w:sectPr w:rsidR="001E41F3" w:rsidRPr="00D765F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F64E27" w14:textId="77777777" w:rsidR="00694AA9" w:rsidRDefault="00694AA9">
      <w:r>
        <w:separator/>
      </w:r>
    </w:p>
  </w:endnote>
  <w:endnote w:type="continuationSeparator" w:id="0">
    <w:p w14:paraId="753F63D0" w14:textId="77777777" w:rsidR="00694AA9" w:rsidRDefault="00694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337B14" w14:textId="77777777" w:rsidR="00694AA9" w:rsidRDefault="00694AA9">
      <w:r>
        <w:separator/>
      </w:r>
    </w:p>
  </w:footnote>
  <w:footnote w:type="continuationSeparator" w:id="0">
    <w:p w14:paraId="0FD68CEE" w14:textId="77777777" w:rsidR="00694AA9" w:rsidRDefault="00694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8BC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FAFF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3211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siaInfo-1">
    <w15:presenceInfo w15:providerId="None" w15:userId="AsiaInf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502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52DDC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4D5955"/>
    <w:rsid w:val="004E69E0"/>
    <w:rsid w:val="005009D9"/>
    <w:rsid w:val="0051580D"/>
    <w:rsid w:val="00526A3C"/>
    <w:rsid w:val="00547111"/>
    <w:rsid w:val="00552668"/>
    <w:rsid w:val="005658F2"/>
    <w:rsid w:val="00592D74"/>
    <w:rsid w:val="005C2BDE"/>
    <w:rsid w:val="005D6EAF"/>
    <w:rsid w:val="005E2C44"/>
    <w:rsid w:val="005F0BD1"/>
    <w:rsid w:val="00621188"/>
    <w:rsid w:val="006257ED"/>
    <w:rsid w:val="0065536E"/>
    <w:rsid w:val="00665C47"/>
    <w:rsid w:val="006755AA"/>
    <w:rsid w:val="0068622F"/>
    <w:rsid w:val="00694AA9"/>
    <w:rsid w:val="00695808"/>
    <w:rsid w:val="006B46FB"/>
    <w:rsid w:val="006E21FB"/>
    <w:rsid w:val="0070507F"/>
    <w:rsid w:val="00763D01"/>
    <w:rsid w:val="00785599"/>
    <w:rsid w:val="00792342"/>
    <w:rsid w:val="007977A8"/>
    <w:rsid w:val="007B512A"/>
    <w:rsid w:val="007C2097"/>
    <w:rsid w:val="007D02AF"/>
    <w:rsid w:val="007D5467"/>
    <w:rsid w:val="007D6A07"/>
    <w:rsid w:val="007F7259"/>
    <w:rsid w:val="008040A8"/>
    <w:rsid w:val="008279FA"/>
    <w:rsid w:val="00861776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84FC1"/>
    <w:rsid w:val="00B968C8"/>
    <w:rsid w:val="00BA3EC5"/>
    <w:rsid w:val="00BA51D9"/>
    <w:rsid w:val="00BB5DFC"/>
    <w:rsid w:val="00BC6875"/>
    <w:rsid w:val="00BD0AA7"/>
    <w:rsid w:val="00BD279D"/>
    <w:rsid w:val="00BD6BB8"/>
    <w:rsid w:val="00BF22E3"/>
    <w:rsid w:val="00BF27A2"/>
    <w:rsid w:val="00C12D8A"/>
    <w:rsid w:val="00C61A91"/>
    <w:rsid w:val="00C66BA2"/>
    <w:rsid w:val="00C938B4"/>
    <w:rsid w:val="00C95985"/>
    <w:rsid w:val="00C97E0D"/>
    <w:rsid w:val="00CC5026"/>
    <w:rsid w:val="00CC68D0"/>
    <w:rsid w:val="00CF5C18"/>
    <w:rsid w:val="00D03F9A"/>
    <w:rsid w:val="00D06D51"/>
    <w:rsid w:val="00D24991"/>
    <w:rsid w:val="00D43333"/>
    <w:rsid w:val="00D50255"/>
    <w:rsid w:val="00D66520"/>
    <w:rsid w:val="00D765FC"/>
    <w:rsid w:val="00DE34CF"/>
    <w:rsid w:val="00E054E2"/>
    <w:rsid w:val="00E13F3D"/>
    <w:rsid w:val="00E34898"/>
    <w:rsid w:val="00EB09B7"/>
    <w:rsid w:val="00EE0FC3"/>
    <w:rsid w:val="00EE521B"/>
    <w:rsid w:val="00EE7D7C"/>
    <w:rsid w:val="00F01566"/>
    <w:rsid w:val="00F25D98"/>
    <w:rsid w:val="00F300FB"/>
    <w:rsid w:val="00F31A62"/>
    <w:rsid w:val="00F45B16"/>
    <w:rsid w:val="00F53069"/>
    <w:rsid w:val="00FB3E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BD0A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D0AA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1D532-F7B2-403E-AAD5-E86691A9C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1223</Words>
  <Characters>6973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AsiaInfo-1</cp:lastModifiedBy>
  <cp:revision>54</cp:revision>
  <cp:lastPrinted>1899-12-31T23:00:00Z</cp:lastPrinted>
  <dcterms:created xsi:type="dcterms:W3CDTF">2020-02-03T08:32:00Z</dcterms:created>
  <dcterms:modified xsi:type="dcterms:W3CDTF">2023-09-26T07:26:00Z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